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B2" w:rsidRDefault="003B4331" w:rsidP="0090378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XXV</w:t>
      </w:r>
      <w:r w:rsidR="00D340D6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756E29" w:rsidRPr="00756E29" w:rsidRDefault="00756E29" w:rsidP="00756E2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56E29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ПРАВОВОЕ САМОСОЗНАНИЕ КАК ОСНОВОПОЛАГАЮЩИЙ</w:t>
      </w:r>
    </w:p>
    <w:p w:rsidR="00756E29" w:rsidRPr="00756E29" w:rsidRDefault="00756E29" w:rsidP="00756E2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56E29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ФАКТОР ФОРМИРОВАНИЯ ГРАЖДАНСКОГО ОБЩЕСТВА</w:t>
      </w:r>
    </w:p>
    <w:p w:rsidR="00957ECF" w:rsidRPr="001F1F5A" w:rsidRDefault="00957ECF" w:rsidP="00972F07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3B4331">
        <w:rPr>
          <w:rFonts w:ascii="Arial" w:hAnsi="Arial" w:cs="Arial"/>
          <w:b/>
          <w:szCs w:val="28"/>
        </w:rPr>
        <w:t>МЮ-25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024AC" w:rsidRDefault="008024AC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72F07" w:rsidRDefault="00972F07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473F4">
        <w:rPr>
          <w:b/>
          <w:szCs w:val="28"/>
        </w:rPr>
        <w:t>5</w:t>
      </w:r>
      <w:r w:rsidR="00953CB2">
        <w:rPr>
          <w:b/>
          <w:szCs w:val="28"/>
        </w:rPr>
        <w:t xml:space="preserve"> </w:t>
      </w:r>
      <w:r w:rsidR="00FC1E45">
        <w:rPr>
          <w:b/>
          <w:szCs w:val="28"/>
        </w:rPr>
        <w:t>сентября</w:t>
      </w:r>
      <w:r w:rsidR="00953CB2">
        <w:rPr>
          <w:b/>
          <w:szCs w:val="28"/>
        </w:rPr>
        <w:t xml:space="preserve"> </w:t>
      </w:r>
      <w:r w:rsidR="003B4331">
        <w:rPr>
          <w:b/>
          <w:szCs w:val="28"/>
        </w:rPr>
        <w:t>2023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756E29" w:rsidRPr="001F1F5A" w:rsidRDefault="00756E29" w:rsidP="00756E29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F1F5A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ПРАВОВОЕ САМОСОЗНАНИЕ КАК ОСНОВОПОЛАГАЮЩИЙ</w:t>
      </w:r>
    </w:p>
    <w:p w:rsidR="00756E29" w:rsidRPr="001F1F5A" w:rsidRDefault="00756E29" w:rsidP="00756E29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F1F5A">
        <w:rPr>
          <w:rStyle w:val="a9"/>
          <w:bCs w:val="0"/>
          <w:color w:val="000000"/>
          <w:spacing w:val="-5"/>
          <w:szCs w:val="28"/>
          <w:shd w:val="clear" w:color="auto" w:fill="FFFFFF"/>
        </w:rPr>
        <w:t>ФАКТОР ФОРМИРОВАНИЯ ГРАЖДАНСКОГО ОБЩЕСТВА</w:t>
      </w:r>
    </w:p>
    <w:p w:rsidR="00957ECF" w:rsidRPr="00587883" w:rsidRDefault="00957ECF" w:rsidP="00957ECF">
      <w:pPr>
        <w:pStyle w:val="a5"/>
        <w:jc w:val="both"/>
        <w:rPr>
          <w:spacing w:val="-4"/>
          <w:sz w:val="24"/>
          <w:szCs w:val="24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D473F4">
        <w:rPr>
          <w:b/>
          <w:spacing w:val="-4"/>
          <w:sz w:val="24"/>
          <w:szCs w:val="24"/>
        </w:rPr>
        <w:t>5</w:t>
      </w:r>
      <w:r>
        <w:rPr>
          <w:b/>
          <w:spacing w:val="-4"/>
          <w:sz w:val="24"/>
          <w:szCs w:val="24"/>
        </w:rPr>
        <w:t xml:space="preserve"> </w:t>
      </w:r>
      <w:r w:rsidR="00FC1E45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8024AC" w:rsidRDefault="008024AC" w:rsidP="009C6FFC">
      <w:pPr>
        <w:pStyle w:val="a5"/>
        <w:jc w:val="both"/>
        <w:rPr>
          <w:spacing w:val="-4"/>
          <w:sz w:val="24"/>
          <w:szCs w:val="24"/>
        </w:rPr>
      </w:pPr>
    </w:p>
    <w:p w:rsidR="00957ECF" w:rsidRDefault="00957ECF" w:rsidP="009C6FFC">
      <w:pPr>
        <w:pStyle w:val="a5"/>
        <w:jc w:val="both"/>
        <w:rPr>
          <w:spacing w:val="-4"/>
          <w:sz w:val="24"/>
          <w:szCs w:val="24"/>
        </w:rPr>
      </w:pPr>
    </w:p>
    <w:p w:rsidR="00756E29" w:rsidRDefault="00756E29" w:rsidP="009C6FFC">
      <w:pPr>
        <w:pStyle w:val="a5"/>
        <w:jc w:val="both"/>
        <w:rPr>
          <w:spacing w:val="-4"/>
          <w:sz w:val="24"/>
          <w:szCs w:val="24"/>
        </w:rPr>
      </w:pPr>
    </w:p>
    <w:p w:rsidR="000E63F7" w:rsidRPr="009C6FFC" w:rsidRDefault="000E63F7" w:rsidP="009C6FFC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D473F4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C1E45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B4331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3B4331">
        <w:rPr>
          <w:b/>
          <w:spacing w:val="-4"/>
          <w:sz w:val="24"/>
          <w:szCs w:val="24"/>
        </w:rPr>
        <w:t>МЮ-25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3B4331">
        <w:rPr>
          <w:b/>
          <w:spacing w:val="-4"/>
          <w:sz w:val="24"/>
          <w:szCs w:val="24"/>
        </w:rPr>
        <w:t>МЮ-25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B4331">
        <w:rPr>
          <w:b/>
          <w:spacing w:val="-4"/>
          <w:sz w:val="24"/>
          <w:szCs w:val="24"/>
        </w:rPr>
        <w:t>МЮ-25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3B433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МЮ-25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3B4331">
        <w:rPr>
          <w:b/>
          <w:spacing w:val="-4"/>
          <w:sz w:val="24"/>
          <w:szCs w:val="24"/>
        </w:rPr>
        <w:t>МЮ-25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B4331">
        <w:rPr>
          <w:b/>
          <w:spacing w:val="-4"/>
          <w:sz w:val="24"/>
          <w:szCs w:val="24"/>
        </w:rPr>
        <w:t>МЮ-25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C1E45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="003B4331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Pr="00DF457E" w:rsidRDefault="00DF457E" w:rsidP="0023516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235162">
        <w:rPr>
          <w:rFonts w:ascii="Times New Roman" w:hAnsi="Times New Roman"/>
          <w:sz w:val="24"/>
          <w:szCs w:val="24"/>
        </w:rPr>
        <w:t>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3B4331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МЮ-25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3B4331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МЮ-25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D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D473F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C1E4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B2663" w:rsidRDefault="008B2663" w:rsidP="008B266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B2663" w:rsidRDefault="008B2663" w:rsidP="008B266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B2663" w:rsidRDefault="008B2663" w:rsidP="008B266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8B2663" w:rsidRDefault="008B2663" w:rsidP="008B266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B2663" w:rsidRDefault="008B2663" w:rsidP="008B266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B2663" w:rsidRDefault="008B2663" w:rsidP="008B266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B2663" w:rsidRDefault="008B2663" w:rsidP="008B266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B2663" w:rsidRDefault="008B2663" w:rsidP="008B266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B2663" w:rsidRDefault="008B2663" w:rsidP="008B266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B2663" w:rsidRDefault="008B2663" w:rsidP="008B266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B2663" w:rsidRDefault="008B2663" w:rsidP="008B266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B2663" w:rsidRDefault="008B2663" w:rsidP="008B266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B2663" w:rsidRDefault="008B2663" w:rsidP="008B2663">
      <w:pPr>
        <w:pStyle w:val="a5"/>
        <w:jc w:val="both"/>
        <w:rPr>
          <w:i/>
          <w:spacing w:val="-4"/>
          <w:sz w:val="22"/>
          <w:szCs w:val="22"/>
        </w:rPr>
      </w:pPr>
    </w:p>
    <w:p w:rsidR="008B2663" w:rsidRDefault="008B2663" w:rsidP="008B2663">
      <w:pPr>
        <w:pStyle w:val="a5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3B43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МЮ-25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235162" w:rsidRPr="00816F40" w:rsidRDefault="00E55E62" w:rsidP="00E55E6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90378F" w:rsidRPr="0090378F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3183B" w:rsidRDefault="00F3183B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B4331" w:rsidRDefault="003B4331" w:rsidP="003B433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2023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3B4331" w:rsidRDefault="003B4331" w:rsidP="003B433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4331" w:rsidRDefault="003B4331" w:rsidP="003B43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3B4331" w:rsidRDefault="003B4331" w:rsidP="003B433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4331" w:rsidRDefault="003B4331" w:rsidP="003B43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(МК-25)</w:t>
      </w:r>
    </w:p>
    <w:p w:rsidR="003B4331" w:rsidRDefault="003B4331" w:rsidP="003B43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3B4331" w:rsidRDefault="003B4331" w:rsidP="003B43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3B4331" w:rsidRDefault="003B4331" w:rsidP="003B43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3B4331" w:rsidRDefault="003B4331" w:rsidP="003B43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3B4331" w:rsidRDefault="003B4331" w:rsidP="003B43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bCs/>
          <w:sz w:val="24"/>
          <w:szCs w:val="24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3B4331" w:rsidRDefault="003B4331" w:rsidP="003B433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4331" w:rsidRDefault="003B4331" w:rsidP="003B43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3B4331" w:rsidRDefault="003B4331" w:rsidP="003B433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4331" w:rsidRDefault="003B4331" w:rsidP="003B43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3B4331" w:rsidRDefault="003B4331" w:rsidP="003B43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3B4331" w:rsidRDefault="003B4331" w:rsidP="003B43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3B4331" w:rsidRDefault="003B4331" w:rsidP="003B433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4331" w:rsidRDefault="003B4331" w:rsidP="003B43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3B4331" w:rsidRDefault="003B4331" w:rsidP="003B433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4331" w:rsidRDefault="003B4331" w:rsidP="003B43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D80DBB" w:rsidRPr="00D80DBB">
        <w:rPr>
          <w:rFonts w:ascii="Times New Roman" w:hAnsi="Times New Roman"/>
          <w:bCs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B4331" w:rsidRDefault="003B4331" w:rsidP="003B43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B4331" w:rsidRDefault="003B4331" w:rsidP="003B43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3B4331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B4331" w:rsidRDefault="003B4331" w:rsidP="003B43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3B4331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»</w:t>
      </w:r>
    </w:p>
    <w:p w:rsidR="003B4331" w:rsidRDefault="003B4331" w:rsidP="003B43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B4331" w:rsidRDefault="003B4331" w:rsidP="003B433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4331" w:rsidRDefault="003B4331" w:rsidP="003B43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3B4331" w:rsidRDefault="003B4331" w:rsidP="003B433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4331" w:rsidRDefault="003B4331" w:rsidP="003B43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4331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3B4331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3B4331" w:rsidRDefault="003B4331" w:rsidP="003B43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4331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3B4331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3B4331" w:rsidRDefault="003B4331" w:rsidP="003B43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4331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3B4331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3B4331" w:rsidRDefault="003B4331" w:rsidP="003B43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3B4331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3B4331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3B4331" w:rsidRDefault="003B4331" w:rsidP="003B43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3B4331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3B4331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3B4331" w:rsidRDefault="003B4331" w:rsidP="003B43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3B4331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3B4331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3B4331" w:rsidRDefault="003B4331" w:rsidP="003B43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3B4331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</w:t>
      </w:r>
      <w:r w:rsidRPr="003B4331"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3B4331" w:rsidRDefault="003B4331" w:rsidP="003B433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B4331" w:rsidRPr="00C92D2A" w:rsidRDefault="003B4331" w:rsidP="003B43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CF66D8" w:rsidRPr="00BF12F4" w:rsidRDefault="00CF66D8" w:rsidP="003B43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F66D8" w:rsidRPr="00BF12F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77C" w:rsidRDefault="0057777C" w:rsidP="004402DE">
      <w:pPr>
        <w:spacing w:after="0" w:line="240" w:lineRule="auto"/>
      </w:pPr>
      <w:r>
        <w:separator/>
      </w:r>
    </w:p>
  </w:endnote>
  <w:endnote w:type="continuationSeparator" w:id="0">
    <w:p w:rsidR="0057777C" w:rsidRDefault="0057777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77C" w:rsidRDefault="0057777C" w:rsidP="004402DE">
      <w:pPr>
        <w:spacing w:after="0" w:line="240" w:lineRule="auto"/>
      </w:pPr>
      <w:r>
        <w:separator/>
      </w:r>
    </w:p>
  </w:footnote>
  <w:footnote w:type="continuationSeparator" w:id="0">
    <w:p w:rsidR="0057777C" w:rsidRDefault="0057777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1227E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E09"/>
    <w:rsid w:val="003456BC"/>
    <w:rsid w:val="00347034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A792C"/>
    <w:rsid w:val="003B0BA5"/>
    <w:rsid w:val="003B17CB"/>
    <w:rsid w:val="003B32DC"/>
    <w:rsid w:val="003B3659"/>
    <w:rsid w:val="003B4331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CE9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5CC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7777C"/>
    <w:rsid w:val="005800CA"/>
    <w:rsid w:val="005856FA"/>
    <w:rsid w:val="00587883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10CC"/>
    <w:rsid w:val="007324A7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3492"/>
    <w:rsid w:val="007B6087"/>
    <w:rsid w:val="007B6F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2663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671AE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7C89"/>
    <w:rsid w:val="00C91286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473F4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0DBB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457E"/>
    <w:rsid w:val="00DF592E"/>
    <w:rsid w:val="00DF76E9"/>
    <w:rsid w:val="00E0127D"/>
    <w:rsid w:val="00E013C8"/>
    <w:rsid w:val="00E01AC3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1E45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51C0A0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85319-F1FF-4D94-96DB-E1478CA9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8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503</cp:revision>
  <cp:lastPrinted>2016-12-27T17:35:00Z</cp:lastPrinted>
  <dcterms:created xsi:type="dcterms:W3CDTF">2014-12-16T13:41:00Z</dcterms:created>
  <dcterms:modified xsi:type="dcterms:W3CDTF">2023-08-14T08:17:00Z</dcterms:modified>
</cp:coreProperties>
</file>